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00" w:firstLineChars="200"/>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2023年贵州民族大学志愿服务项目大赛“服务社会”赛道比赛结果</w:t>
      </w:r>
    </w:p>
    <w:p>
      <w:pPr>
        <w:spacing w:line="560" w:lineRule="exact"/>
        <w:ind w:firstLine="800" w:firstLineChars="200"/>
        <w:jc w:val="center"/>
        <w:rPr>
          <w:rFonts w:hint="eastAsia" w:ascii="方正小标宋简体" w:hAnsi="方正小标宋简体" w:eastAsia="方正小标宋简体" w:cs="方正小标宋简体"/>
          <w:sz w:val="40"/>
          <w:szCs w:val="40"/>
          <w:lang w:val="en-US" w:eastAsia="zh-CN"/>
        </w:rPr>
      </w:pPr>
    </w:p>
    <w:tbl>
      <w:tblPr>
        <w:tblStyle w:val="4"/>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787"/>
        <w:gridCol w:w="3769"/>
        <w:gridCol w:w="924"/>
        <w:gridCol w:w="1164"/>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72" w:type="dxa"/>
            <w:vAlign w:val="center"/>
          </w:tcPr>
          <w:p>
            <w:pPr>
              <w:spacing w:line="560" w:lineRule="exact"/>
              <w:jc w:val="center"/>
              <w:rPr>
                <w:rFonts w:hint="eastAsia" w:ascii="方正小标宋简体" w:hAnsi="方正小标宋简体" w:eastAsia="方正小标宋简体" w:cs="方正小标宋简体"/>
                <w:b/>
                <w:bCs/>
                <w:sz w:val="52"/>
                <w:szCs w:val="52"/>
                <w:vertAlign w:val="baseline"/>
                <w:lang w:val="en-US" w:eastAsia="zh-CN"/>
              </w:rPr>
            </w:pPr>
            <w:r>
              <w:rPr>
                <w:rFonts w:hint="eastAsia"/>
                <w:b/>
                <w:bCs/>
                <w:sz w:val="28"/>
                <w:szCs w:val="36"/>
              </w:rPr>
              <w:t>类别</w:t>
            </w:r>
          </w:p>
        </w:tc>
        <w:tc>
          <w:tcPr>
            <w:tcW w:w="787" w:type="dxa"/>
            <w:vAlign w:val="center"/>
          </w:tcPr>
          <w:p>
            <w:pPr>
              <w:spacing w:line="560" w:lineRule="exact"/>
              <w:jc w:val="center"/>
              <w:rPr>
                <w:rFonts w:hint="eastAsia" w:ascii="方正小标宋简体" w:hAnsi="方正小标宋简体" w:eastAsia="方正小标宋简体" w:cs="方正小标宋简体"/>
                <w:b/>
                <w:bCs/>
                <w:sz w:val="52"/>
                <w:szCs w:val="52"/>
                <w:vertAlign w:val="baseline"/>
                <w:lang w:val="en-US" w:eastAsia="zh-CN"/>
              </w:rPr>
            </w:pPr>
            <w:r>
              <w:rPr>
                <w:rFonts w:hint="eastAsia"/>
                <w:b/>
                <w:bCs/>
                <w:sz w:val="28"/>
                <w:szCs w:val="36"/>
              </w:rPr>
              <w:t>序号</w:t>
            </w:r>
          </w:p>
        </w:tc>
        <w:tc>
          <w:tcPr>
            <w:tcW w:w="3769" w:type="dxa"/>
            <w:vAlign w:val="center"/>
          </w:tcPr>
          <w:p>
            <w:pPr>
              <w:spacing w:line="560" w:lineRule="exact"/>
              <w:jc w:val="center"/>
              <w:rPr>
                <w:rFonts w:hint="eastAsia" w:ascii="方正小标宋简体" w:hAnsi="方正小标宋简体" w:eastAsia="方正小标宋简体" w:cs="方正小标宋简体"/>
                <w:b/>
                <w:bCs/>
                <w:sz w:val="52"/>
                <w:szCs w:val="52"/>
                <w:vertAlign w:val="baseline"/>
                <w:lang w:val="en-US" w:eastAsia="zh-CN"/>
              </w:rPr>
            </w:pPr>
            <w:r>
              <w:rPr>
                <w:rFonts w:hint="eastAsia"/>
                <w:b/>
                <w:bCs/>
                <w:sz w:val="28"/>
                <w:szCs w:val="36"/>
              </w:rPr>
              <w:t>项目名称</w:t>
            </w:r>
          </w:p>
        </w:tc>
        <w:tc>
          <w:tcPr>
            <w:tcW w:w="924" w:type="dxa"/>
            <w:vAlign w:val="center"/>
          </w:tcPr>
          <w:p>
            <w:pPr>
              <w:spacing w:line="560" w:lineRule="exact"/>
              <w:jc w:val="center"/>
              <w:rPr>
                <w:rFonts w:hint="eastAsia" w:ascii="方正小标宋简体" w:hAnsi="方正小标宋简体" w:eastAsia="方正小标宋简体" w:cs="方正小标宋简体"/>
                <w:b/>
                <w:bCs/>
                <w:sz w:val="52"/>
                <w:szCs w:val="52"/>
                <w:vertAlign w:val="baseline"/>
                <w:lang w:val="en-US" w:eastAsia="zh-CN"/>
              </w:rPr>
            </w:pPr>
            <w:r>
              <w:rPr>
                <w:rFonts w:hint="eastAsia"/>
                <w:b/>
                <w:bCs/>
                <w:sz w:val="28"/>
                <w:szCs w:val="36"/>
              </w:rPr>
              <w:t>总分</w:t>
            </w:r>
          </w:p>
        </w:tc>
        <w:tc>
          <w:tcPr>
            <w:tcW w:w="1164" w:type="dxa"/>
            <w:vAlign w:val="center"/>
          </w:tcPr>
          <w:p>
            <w:pPr>
              <w:spacing w:line="560" w:lineRule="exact"/>
              <w:jc w:val="center"/>
              <w:rPr>
                <w:rFonts w:hint="eastAsia"/>
                <w:b/>
                <w:bCs/>
                <w:sz w:val="28"/>
                <w:szCs w:val="36"/>
                <w:lang w:val="en-US" w:eastAsia="zh-CN"/>
              </w:rPr>
            </w:pPr>
            <w:r>
              <w:rPr>
                <w:rFonts w:hint="eastAsia"/>
                <w:b/>
                <w:bCs/>
                <w:sz w:val="28"/>
                <w:szCs w:val="36"/>
                <w:lang w:val="en-US" w:eastAsia="zh-CN"/>
              </w:rPr>
              <w:t>奖项</w:t>
            </w:r>
          </w:p>
        </w:tc>
        <w:tc>
          <w:tcPr>
            <w:tcW w:w="2623" w:type="dxa"/>
            <w:vAlign w:val="center"/>
          </w:tcPr>
          <w:p>
            <w:pPr>
              <w:spacing w:line="560" w:lineRule="exact"/>
              <w:jc w:val="center"/>
              <w:rPr>
                <w:rFonts w:hint="eastAsia"/>
                <w:b/>
                <w:bCs/>
                <w:sz w:val="28"/>
                <w:szCs w:val="36"/>
                <w:lang w:val="en-US" w:eastAsia="zh-CN"/>
              </w:rPr>
            </w:pPr>
            <w:r>
              <w:rPr>
                <w:rFonts w:hint="eastAsia"/>
                <w:b/>
                <w:bCs/>
                <w:sz w:val="28"/>
                <w:szCs w:val="36"/>
                <w:lang w:val="en-US" w:eastAsia="zh-CN"/>
              </w:rPr>
              <w:t>备注</w:t>
            </w:r>
          </w:p>
          <w:p>
            <w:pPr>
              <w:spacing w:line="560" w:lineRule="exact"/>
              <w:jc w:val="center"/>
              <w:rPr>
                <w:rFonts w:hint="eastAsia"/>
                <w:b/>
                <w:bCs/>
                <w:sz w:val="28"/>
                <w:szCs w:val="36"/>
                <w:lang w:val="en-US" w:eastAsia="zh-CN"/>
              </w:rPr>
            </w:pPr>
            <w:r>
              <w:rPr>
                <w:rFonts w:hint="eastAsia"/>
                <w:b/>
                <w:bCs/>
                <w:sz w:val="28"/>
                <w:szCs w:val="36"/>
                <w:lang w:val="en-US" w:eastAsia="zh-CN"/>
              </w:rPr>
              <w:t>（是否推荐至省赛）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2" w:type="dxa"/>
            <w:vMerge w:val="restart"/>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r>
              <w:rPr>
                <w:rFonts w:hint="eastAsia"/>
                <w:b/>
                <w:bCs/>
                <w:sz w:val="20"/>
                <w:szCs w:val="22"/>
                <w:lang w:val="en-US" w:eastAsia="zh-CN"/>
              </w:rPr>
              <w:t>实践项目</w:t>
            </w: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贵州民族大学“推普+n”志愿服务项目</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93.55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一等奖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2</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“只要有我  你就不孤单”--“推普”助力打开心灵之窗</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92.70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二等奖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3</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匠·生万物——贵州非遗文创服务平台</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91.53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二等奖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3</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携手“童”心，绽放青春</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91.50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5</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“希望树”教育服务关爱行动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91.00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6</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乐童·阅读分享研习营</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90.90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7</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巡护河流，保护环境</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90.20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7</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“声声黔行”-我们是致力于贵州民族音乐非物质文化遗产的青年人</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90.00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9</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旅游与航空服务学院“开放模拟舱，拉近心与心”志愿服务项目</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89.90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10</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以“膳”行善</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89.60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11</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“法律普惠进万家”社区普法宣讲活动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88.80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12</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延续“窗帘之约”，凝聚助老之力</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88.00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13</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请暖人心，爱满人间</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87.80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14</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高坡甲定小学支教活动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87.40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15</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“爱心启航，让梦飞翔”</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87.10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16</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爱心之旅--走进松溪老年公寓活动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87.10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17</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贵州民族大学青年志愿者联合会材料科学与工程学院青年志愿者协会“金相大赛”活动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86.80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restart"/>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default" w:ascii="方正小标宋简体" w:hAnsi="方正小标宋简体" w:eastAsia="方正小标宋简体" w:cs="方正小标宋简体"/>
                <w:sz w:val="28"/>
                <w:szCs w:val="28"/>
                <w:vertAlign w:val="baseline"/>
                <w:lang w:val="en-US" w:eastAsia="zh-CN"/>
              </w:rPr>
            </w:pPr>
            <w:r>
              <w:rPr>
                <w:rFonts w:hint="eastAsia"/>
                <w:b/>
                <w:bCs/>
                <w:sz w:val="20"/>
                <w:szCs w:val="22"/>
                <w:lang w:val="en-US" w:eastAsia="zh-CN"/>
              </w:rPr>
              <w:t>创投项目</w:t>
            </w: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“益心助老，陪伴常在”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92.80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一等奖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2</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“挥洒童心，携手筑梦”——春晖“助苗计划”助力青少年数字素养提升</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91.50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二等奖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3</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唱响黔东行</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90.70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二等奖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4</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助人自助，阳光之家</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90.40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5</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“爱心筑巢”志愿服务</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90.00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6</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志愿服务相伴，畅游多彩贵州</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89.30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7</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心手相牵，温暖“童”行</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89.10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8</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旅游与航空服务学院“七彩假期志愿服务项目”</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89.00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9</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常至“久安”—— 历史沉淀下的文化研学</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88.60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10</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用“镜”传承 用“新”发展</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88.40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11</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旅游与航空服务学院“一路黔行赏山水之美·美酒美人游在贵州-旅游宣传月”志愿服务项目</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88.30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11</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关爱流浪狗志愿服务活动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88.30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13</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温暖童心，让爱童行</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88.20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14</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抗击夏季蛇虫，守护健康生活</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87.70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15</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共创美好绿色社区</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87.30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16</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“岩”途有你</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86.90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17</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助力偏远地区计算机教育</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86.80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18</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扬雷锋精神，传精神火炬--材料科学与工程学院卫生大清扫</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86.20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restart"/>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eastAsia"/>
                <w:sz w:val="16"/>
                <w:szCs w:val="20"/>
                <w:lang w:val="en-US" w:eastAsia="zh-CN"/>
              </w:rPr>
            </w:pPr>
          </w:p>
          <w:p>
            <w:pPr>
              <w:keepNext w:val="0"/>
              <w:keepLines w:val="0"/>
              <w:pageBreakBefore w:val="0"/>
              <w:kinsoku/>
              <w:wordWrap/>
              <w:overflowPunct/>
              <w:topLinePunct w:val="0"/>
              <w:autoSpaceDE/>
              <w:autoSpaceDN/>
              <w:bidi w:val="0"/>
              <w:adjustRightInd/>
              <w:snapToGrid/>
              <w:spacing w:line="540" w:lineRule="exact"/>
              <w:jc w:val="center"/>
              <w:rPr>
                <w:rFonts w:hint="default" w:ascii="方正小标宋简体" w:hAnsi="方正小标宋简体" w:eastAsia="方正小标宋简体" w:cs="方正小标宋简体"/>
                <w:sz w:val="28"/>
                <w:szCs w:val="28"/>
                <w:vertAlign w:val="baseline"/>
                <w:lang w:val="en-US" w:eastAsia="zh-CN"/>
              </w:rPr>
            </w:pPr>
            <w:r>
              <w:rPr>
                <w:rFonts w:hint="eastAsia"/>
                <w:b/>
                <w:bCs/>
                <w:sz w:val="20"/>
                <w:szCs w:val="22"/>
                <w:lang w:val="en-US" w:eastAsia="zh-CN"/>
              </w:rPr>
              <w:t>文化产品与设计</w:t>
            </w: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曦曦IP形象</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91.00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一等奖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2</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贵花鸽IP形象设计</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90.90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二等奖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3</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《点亮大爱，传递青春》志愿者海报</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90.50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二等奖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4</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青春有我 蓝染助力</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90.00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4</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傩娃</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90.00</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6</w:t>
            </w:r>
            <w:bookmarkStart w:id="0" w:name="_GoBack"/>
            <w:bookmarkEnd w:id="0"/>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志愿者在行动</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89.70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三等奖</w:t>
            </w: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7</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勇敢牛牛 不怕困难--弘扬“三牛”志愿精神</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89.60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8</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志愿青春，大爱有我</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88.50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9</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青春志愿--爱亦是情 志愿随行</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88.40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10</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情暖童心·圆爱工程</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88.30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11</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助残志愿者服饰（盲人）</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87.80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12</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贵州苗族非物质文化遗产--中、西部苗族元素融合服饰</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87.70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13</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关爱老人 传递温暖</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87.50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14</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志愿青春，一路黔行</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86.90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15</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中部苗族乐器调查与研究</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86.20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2" w:type="dxa"/>
            <w:vMerge w:val="continue"/>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28"/>
                <w:szCs w:val="28"/>
                <w:vertAlign w:val="baseline"/>
                <w:lang w:val="en-US" w:eastAsia="zh-CN"/>
              </w:rPr>
            </w:pPr>
          </w:p>
        </w:tc>
        <w:tc>
          <w:tcPr>
            <w:tcW w:w="787" w:type="dxa"/>
            <w:vAlign w:val="center"/>
          </w:tcPr>
          <w:p>
            <w:pPr>
              <w:keepNext w:val="0"/>
              <w:keepLines w:val="0"/>
              <w:pageBreakBefore w:val="0"/>
              <w:kinsoku/>
              <w:wordWrap/>
              <w:overflowPunct/>
              <w:topLinePunct w:val="0"/>
              <w:autoSpaceDE/>
              <w:autoSpaceDN/>
              <w:bidi w:val="0"/>
              <w:adjustRightInd/>
              <w:snapToGrid/>
              <w:spacing w:line="540" w:lineRule="exact"/>
              <w:jc w:val="center"/>
              <w:rPr>
                <w:rFonts w:hint="default"/>
                <w:sz w:val="16"/>
                <w:szCs w:val="20"/>
                <w:lang w:val="en-US" w:eastAsia="zh-CN"/>
              </w:rPr>
            </w:pPr>
            <w:r>
              <w:rPr>
                <w:rFonts w:hint="eastAsia"/>
                <w:sz w:val="16"/>
                <w:szCs w:val="20"/>
                <w:lang w:val="en-US" w:eastAsia="zh-CN"/>
              </w:rPr>
              <w:t>16</w:t>
            </w:r>
          </w:p>
        </w:tc>
        <w:tc>
          <w:tcPr>
            <w:tcW w:w="37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“拾地之脏，显德之尚”志愿服务宣传项目</w:t>
            </w:r>
          </w:p>
        </w:tc>
        <w:tc>
          <w:tcPr>
            <w:tcW w:w="9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85.90 </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26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bl>
    <w:p>
      <w:pPr>
        <w:spacing w:line="560" w:lineRule="exact"/>
        <w:ind w:firstLine="800" w:firstLineChars="200"/>
        <w:jc w:val="center"/>
        <w:rPr>
          <w:rFonts w:hint="eastAsia" w:ascii="方正小标宋简体" w:hAnsi="方正小标宋简体" w:eastAsia="方正小标宋简体" w:cs="方正小标宋简体"/>
          <w:sz w:val="40"/>
          <w:szCs w:val="40"/>
          <w:lang w:val="en-US" w:eastAsia="zh-CN"/>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MmM1NjFiYmExYjM2ZjI4ZDlhMmNhYTQ5NTgyZjQifQ=="/>
  </w:docVars>
  <w:rsids>
    <w:rsidRoot w:val="438547DE"/>
    <w:rsid w:val="147F4CC4"/>
    <w:rsid w:val="2E98183B"/>
    <w:rsid w:val="33F16726"/>
    <w:rsid w:val="438547DE"/>
    <w:rsid w:val="4A8D0F25"/>
    <w:rsid w:val="58344B03"/>
    <w:rsid w:val="67025E0F"/>
    <w:rsid w:val="6FF8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宋体"/>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1197</Characters>
  <Lines>0</Lines>
  <Paragraphs>0</Paragraphs>
  <TotalTime>3</TotalTime>
  <ScaleCrop>false</ScaleCrop>
  <LinksUpToDate>false</LinksUpToDate>
  <CharactersWithSpaces>1255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2023-05-19T06:32:00Z</dcterms:created>
  <dc:creator>空城啊</dc:creator>
  <cp:lastModifiedBy>空城啊</cp:lastModifiedBy>
  <dcterms:modified xsi:type="dcterms:W3CDTF">2023-05-19T13:17:20Z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8981CC6AEF2B402094128091A62C013A_13</vt:lpwstr>
  </property>
</Properties>
</file>