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imes New Roman" w:hAnsi="Times New Roman" w:eastAsia="黑体" w:cs="Times New Roman"/>
          <w:b/>
          <w:bCs/>
          <w:sz w:val="28"/>
          <w:szCs w:val="36"/>
        </w:rPr>
      </w:pPr>
      <w:r>
        <w:rPr>
          <w:rFonts w:ascii="Times New Roman" w:hAnsi="Times New Roman" w:eastAsia="黑体" w:cs="Times New Roman"/>
          <w:b/>
          <w:bCs/>
          <w:sz w:val="28"/>
          <w:szCs w:val="36"/>
        </w:rPr>
        <w:t>附件1：</w:t>
      </w:r>
    </w:p>
    <w:p>
      <w:pPr>
        <w:spacing w:line="560" w:lineRule="exact"/>
        <w:jc w:val="center"/>
        <w:rPr>
          <w:rFonts w:ascii="Times New Roman" w:hAnsi="Times New Roman" w:eastAsia="方正小标宋简体" w:cs="Times New Roman"/>
          <w:b/>
          <w:bCs/>
          <w:sz w:val="36"/>
          <w:szCs w:val="44"/>
        </w:rPr>
      </w:pPr>
      <w:r>
        <w:rPr>
          <w:rFonts w:ascii="Times New Roman" w:hAnsi="Times New Roman" w:eastAsia="方正小标宋简体" w:cs="Times New Roman"/>
          <w:b/>
          <w:bCs/>
          <w:sz w:val="36"/>
          <w:szCs w:val="44"/>
        </w:rPr>
        <w:t>2023年贵州民族大学青少年模拟政协提案大赛优秀组织单位名单</w:t>
      </w:r>
    </w:p>
    <w:p>
      <w:pPr>
        <w:spacing w:line="560" w:lineRule="exact"/>
        <w:rPr>
          <w:rFonts w:ascii="Times New Roman" w:hAnsi="Times New Roman" w:cs="Times New Roman"/>
        </w:rPr>
      </w:pP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4641"/>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tcPr>
          <w:p>
            <w:pPr>
              <w:spacing w:line="56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序号</w:t>
            </w:r>
          </w:p>
        </w:tc>
        <w:tc>
          <w:tcPr>
            <w:tcW w:w="2723" w:type="pct"/>
          </w:tcPr>
          <w:p>
            <w:pPr>
              <w:spacing w:line="56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学院</w:t>
            </w:r>
          </w:p>
        </w:tc>
        <w:tc>
          <w:tcPr>
            <w:tcW w:w="1591" w:type="pct"/>
          </w:tcPr>
          <w:p>
            <w:pPr>
              <w:spacing w:line="56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2723"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民族学与历史学学院团委</w:t>
            </w:r>
          </w:p>
        </w:tc>
        <w:tc>
          <w:tcPr>
            <w:tcW w:w="1591"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优秀组织单位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2723"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文学院团委</w:t>
            </w:r>
          </w:p>
        </w:tc>
        <w:tc>
          <w:tcPr>
            <w:tcW w:w="1591"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优秀组织单位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2723"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社会学院团委</w:t>
            </w:r>
          </w:p>
        </w:tc>
        <w:tc>
          <w:tcPr>
            <w:tcW w:w="1591"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优秀组织单位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2723"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建筑工程学院团委</w:t>
            </w:r>
          </w:p>
        </w:tc>
        <w:tc>
          <w:tcPr>
            <w:tcW w:w="1591"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优秀组织单位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w:t>
            </w:r>
          </w:p>
        </w:tc>
        <w:tc>
          <w:tcPr>
            <w:tcW w:w="2723"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民族医药学院团委</w:t>
            </w:r>
          </w:p>
        </w:tc>
        <w:tc>
          <w:tcPr>
            <w:tcW w:w="1591"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优秀组织单位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w:t>
            </w:r>
          </w:p>
        </w:tc>
        <w:tc>
          <w:tcPr>
            <w:tcW w:w="2723"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传媒学院团委</w:t>
            </w:r>
          </w:p>
        </w:tc>
        <w:tc>
          <w:tcPr>
            <w:tcW w:w="1591" w:type="pct"/>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优秀组织单位</w:t>
            </w:r>
          </w:p>
        </w:tc>
      </w:tr>
    </w:tbl>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tabs>
          <w:tab w:val="left" w:pos="3226"/>
        </w:tabs>
        <w:spacing w:line="400" w:lineRule="exact"/>
        <w:jc w:val="left"/>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spacing w:line="400" w:lineRule="exact"/>
        <w:rPr>
          <w:rFonts w:ascii="Times New Roman" w:hAnsi="Times New Roman" w:cs="Times New Roman"/>
        </w:rPr>
      </w:pPr>
    </w:p>
    <w:p>
      <w:pPr>
        <w:spacing w:line="400" w:lineRule="exact"/>
        <w:jc w:val="center"/>
        <w:rPr>
          <w:rFonts w:ascii="Times New Roman" w:hAnsi="Times New Roman" w:eastAsia="方正小标宋简体" w:cs="Times New Roman"/>
          <w:b/>
          <w:bCs/>
          <w:sz w:val="36"/>
          <w:szCs w:val="44"/>
        </w:rPr>
      </w:pPr>
      <w:r>
        <w:rPr>
          <w:rFonts w:ascii="Times New Roman" w:hAnsi="Times New Roman" w:eastAsia="方正小标宋简体" w:cs="Times New Roman"/>
          <w:b/>
          <w:bCs/>
          <w:sz w:val="36"/>
          <w:szCs w:val="44"/>
        </w:rPr>
        <w:t>附件2：</w:t>
      </w:r>
      <w:r>
        <w:rPr>
          <w:rFonts w:ascii="Times New Roman" w:hAnsi="Times New Roman" w:eastAsia="方正小标宋简体" w:cs="Times New Roman"/>
          <w:b/>
          <w:bCs/>
          <w:sz w:val="36"/>
          <w:szCs w:val="44"/>
        </w:rPr>
        <w:tab/>
      </w:r>
      <w:r>
        <w:rPr>
          <w:rFonts w:ascii="Times New Roman" w:hAnsi="Times New Roman" w:eastAsia="方正小标宋简体" w:cs="Times New Roman"/>
          <w:b/>
          <w:bCs/>
          <w:sz w:val="36"/>
          <w:szCs w:val="44"/>
        </w:rPr>
        <w:t>2023年贵州民族大学青少年模拟政协提案大赛优秀作品获奖名单</w:t>
      </w:r>
    </w:p>
    <w:p>
      <w:pPr>
        <w:spacing w:line="400" w:lineRule="exact"/>
        <w:rPr>
          <w:rFonts w:ascii="Times New Roman" w:hAnsi="Times New Roman" w:cs="Times New Roman"/>
        </w:rPr>
      </w:pPr>
    </w:p>
    <w:tbl>
      <w:tblPr>
        <w:tblStyle w:val="10"/>
        <w:tblpPr w:leftFromText="180" w:rightFromText="180" w:vertAnchor="text" w:tblpXSpec="center" w:tblpY="1"/>
        <w:tblOverlap w:val="never"/>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261"/>
        <w:gridCol w:w="6086"/>
        <w:gridCol w:w="2259"/>
        <w:gridCol w:w="1519"/>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序号</w:t>
            </w:r>
          </w:p>
        </w:tc>
        <w:tc>
          <w:tcPr>
            <w:tcW w:w="826"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学院</w:t>
            </w:r>
          </w:p>
        </w:tc>
        <w:tc>
          <w:tcPr>
            <w:tcW w:w="2223"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作品名称</w:t>
            </w:r>
          </w:p>
        </w:tc>
        <w:tc>
          <w:tcPr>
            <w:tcW w:w="825"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作者</w:t>
            </w:r>
          </w:p>
        </w:tc>
        <w:tc>
          <w:tcPr>
            <w:tcW w:w="555"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指导老师</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传媒学院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关于加强数字媒介赋能红色文化传承的提案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顾春燕、涂媛媛、胡荣、邓谦、赵川、</w:t>
            </w:r>
          </w:p>
        </w:tc>
        <w:tc>
          <w:tcPr>
            <w:tcW w:w="555" w:type="pct"/>
            <w:vAlign w:val="center"/>
          </w:tcPr>
          <w:p>
            <w:pPr>
              <w:widowControl/>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吴丹、潘小露</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传媒学院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关于加强“春晖行动·风筝计划”服务外出务工青年成长发展的提案</w:t>
            </w:r>
          </w:p>
        </w:tc>
        <w:tc>
          <w:tcPr>
            <w:tcW w:w="825" w:type="pct"/>
            <w:vAlign w:val="center"/>
          </w:tcPr>
          <w:p>
            <w:pPr>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胡思畅、杨秀涛、邹燕、李雪艳、邹伟</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吴丹</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传媒学院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关于提升数字化时代老年群体数字素养的提案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胡荣、卢远正、王语霏、李子鑫、张松花</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黄丽娜、娄莉</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政治与经济管理学院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关于加强贵州乡镇中小学科学教育的提案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苏馨怡、黄妮南、欧盛波、吕斌</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陆志伟、胡开菊</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旅游与航空服务学院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关于切实有效将科技赋能老龄“智”理的提案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Style w:val="12"/>
                <w:rFonts w:hint="default" w:ascii="Times New Roman" w:hAnsi="Times New Roman" w:eastAsia="仿宋" w:cs="Times New Roman"/>
                <w:sz w:val="28"/>
                <w:szCs w:val="28"/>
                <w:lang w:bidi="ar"/>
              </w:rPr>
              <w:t>杨烨宁、</w:t>
            </w:r>
            <w:r>
              <w:rPr>
                <w:rFonts w:ascii="Times New Roman" w:hAnsi="Times New Roman" w:eastAsia="仿宋" w:cs="Times New Roman"/>
                <w:sz w:val="28"/>
                <w:szCs w:val="28"/>
                <w:lang w:bidi="ar"/>
              </w:rPr>
              <w:t>林筑、何斯棋</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卫松、廖军华</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民族学与历史学学院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关于加强贵州拱桥保护及合理利用的提案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刘清芳、曾容、张文方、伍衡、韦平兄</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叶成勇、闵凯</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传媒学院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关于贵州省主题出版高质量发展的提案</w:t>
            </w:r>
          </w:p>
        </w:tc>
        <w:tc>
          <w:tcPr>
            <w:tcW w:w="825" w:type="pct"/>
            <w:vAlign w:val="center"/>
          </w:tcPr>
          <w:p>
            <w:pPr>
              <w:spacing w:line="400" w:lineRule="exact"/>
              <w:jc w:val="center"/>
              <w:textAlignment w:val="center"/>
              <w:rPr>
                <w:rFonts w:ascii="Times New Roman" w:hAnsi="Times New Roman" w:eastAsia="仿宋" w:cs="Times New Roman"/>
                <w:sz w:val="28"/>
                <w:szCs w:val="28"/>
              </w:rPr>
            </w:pPr>
            <w:r>
              <w:rPr>
                <w:rStyle w:val="12"/>
                <w:rFonts w:hint="default" w:ascii="Times New Roman" w:hAnsi="Times New Roman" w:eastAsia="仿宋" w:cs="Times New Roman"/>
                <w:sz w:val="28"/>
                <w:szCs w:val="28"/>
                <w:lang w:bidi="ar"/>
              </w:rPr>
              <w:t>吴远扬、杨涛</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欧继花</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8</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民族医药学院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关于推动中医药企业高质量“破圈”的提案</w:t>
            </w:r>
          </w:p>
        </w:tc>
        <w:tc>
          <w:tcPr>
            <w:tcW w:w="825" w:type="pct"/>
            <w:vAlign w:val="center"/>
          </w:tcPr>
          <w:p>
            <w:pPr>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龙玉梅、钟奇江、张方盖、晏帅、王佳佳</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杨雪峰</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9</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传媒学院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关于加强黔东南州文化助力乡村振兴的提案</w:t>
            </w:r>
          </w:p>
        </w:tc>
        <w:tc>
          <w:tcPr>
            <w:tcW w:w="82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杨雅惠、陈梦娇、欧嘉雷、孙子宁、张雨杰</w:t>
            </w:r>
          </w:p>
        </w:tc>
        <w:tc>
          <w:tcPr>
            <w:tcW w:w="55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姚</w:t>
            </w:r>
            <w:bookmarkStart w:id="0" w:name="_GoBack"/>
            <w:bookmarkEnd w:id="0"/>
            <w:r>
              <w:rPr>
                <w:rFonts w:ascii="Times New Roman" w:hAnsi="Times New Roman" w:eastAsia="仿宋" w:cs="Times New Roman"/>
                <w:color w:val="000000"/>
                <w:kern w:val="0"/>
                <w:sz w:val="28"/>
                <w:szCs w:val="28"/>
                <w:lang w:bidi="ar"/>
              </w:rPr>
              <w:t>静、史渊</w:t>
            </w:r>
          </w:p>
        </w:tc>
        <w:tc>
          <w:tcPr>
            <w:tcW w:w="387"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生态环境工程学院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关于有效推进科技创新落地赋能新时代乡村振兴垃圾资源化建设的提案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Style w:val="12"/>
                <w:rFonts w:hint="default" w:ascii="Times New Roman" w:hAnsi="Times New Roman" w:eastAsia="仿宋" w:cs="Times New Roman"/>
                <w:sz w:val="28"/>
                <w:szCs w:val="28"/>
                <w:lang w:bidi="ar"/>
              </w:rPr>
              <w:t>侯超、</w:t>
            </w:r>
            <w:r>
              <w:rPr>
                <w:rFonts w:ascii="Times New Roman" w:hAnsi="Times New Roman" w:eastAsia="仿宋" w:cs="Times New Roman"/>
                <w:sz w:val="28"/>
                <w:szCs w:val="28"/>
                <w:lang w:bidi="ar"/>
              </w:rPr>
              <w:t>李雪艳、李安培、吴萍</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溥丽华、张建利</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民族学与历史学学院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关于贵州学前教育推普助力乡村振兴的提案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bidi="ar"/>
              </w:rPr>
              <w:t>韩国祥、张耀元、郑润诚、张文方、黄熙婷</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董强、韩玉</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社会学院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关于加强移民安置社区老年群体保障的提案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吴昌玉、陈婉莹、蔡世桓</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胡斌</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81"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13</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hint="eastAsia" w:ascii="Times New Roman" w:hAnsi="Times New Roman" w:eastAsia="仿宋" w:cs="Times New Roman"/>
                <w:color w:val="000000"/>
                <w:kern w:val="0"/>
                <w:sz w:val="28"/>
                <w:szCs w:val="28"/>
                <w:lang w:bidi="ar"/>
              </w:rPr>
              <w:t>数据与信息工程</w:t>
            </w:r>
            <w:r>
              <w:rPr>
                <w:rFonts w:ascii="Times New Roman" w:hAnsi="Times New Roman" w:eastAsia="仿宋" w:cs="Times New Roman"/>
                <w:color w:val="000000"/>
                <w:kern w:val="0"/>
                <w:sz w:val="28"/>
                <w:szCs w:val="28"/>
                <w:lang w:bidi="ar"/>
              </w:rPr>
              <w:t>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关于利用村超效应打开贵州文体旅融合的提案</w:t>
            </w:r>
          </w:p>
        </w:tc>
        <w:tc>
          <w:tcPr>
            <w:tcW w:w="82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张潇淇、韦唯、黄茜、张紫懿</w:t>
            </w:r>
          </w:p>
        </w:tc>
        <w:tc>
          <w:tcPr>
            <w:tcW w:w="55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胡斌</w:t>
            </w:r>
          </w:p>
        </w:tc>
        <w:tc>
          <w:tcPr>
            <w:tcW w:w="387"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14</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外国语学院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关于清镇市</w:t>
            </w:r>
            <w:r>
              <w:rPr>
                <w:rStyle w:val="14"/>
                <w:rFonts w:eastAsia="仿宋"/>
                <w:sz w:val="28"/>
                <w:szCs w:val="28"/>
                <w:lang w:bidi="ar"/>
              </w:rPr>
              <w:t>“</w:t>
            </w:r>
            <w:r>
              <w:rPr>
                <w:rFonts w:ascii="Times New Roman" w:hAnsi="Times New Roman" w:eastAsia="仿宋" w:cs="Times New Roman"/>
                <w:color w:val="000000"/>
                <w:kern w:val="0"/>
                <w:sz w:val="28"/>
                <w:szCs w:val="28"/>
                <w:lang w:bidi="ar"/>
              </w:rPr>
              <w:t>串、引、融</w:t>
            </w:r>
            <w:r>
              <w:rPr>
                <w:rStyle w:val="14"/>
                <w:rFonts w:eastAsia="仿宋"/>
                <w:sz w:val="28"/>
                <w:szCs w:val="28"/>
                <w:lang w:bidi="ar"/>
              </w:rPr>
              <w:t>“</w:t>
            </w:r>
            <w:r>
              <w:rPr>
                <w:rFonts w:ascii="Times New Roman" w:hAnsi="Times New Roman" w:eastAsia="仿宋" w:cs="Times New Roman"/>
                <w:color w:val="000000"/>
                <w:kern w:val="0"/>
                <w:sz w:val="28"/>
                <w:szCs w:val="28"/>
                <w:lang w:bidi="ar"/>
              </w:rPr>
              <w:t>推动体旅产业融合发展的提案</w:t>
            </w:r>
          </w:p>
        </w:tc>
        <w:tc>
          <w:tcPr>
            <w:tcW w:w="82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张耀元、韩国祥、张兆林</w:t>
            </w:r>
          </w:p>
        </w:tc>
        <w:tc>
          <w:tcPr>
            <w:tcW w:w="55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辛雅婷、韩玉</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15</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化学工程学院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关于贵州传统村落保护与乡村旅游发展的提案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梁乐、</w:t>
            </w:r>
            <w:r>
              <w:rPr>
                <w:rFonts w:ascii="Times New Roman" w:hAnsi="Times New Roman" w:eastAsia="仿宋" w:cs="Times New Roman"/>
                <w:sz w:val="28"/>
                <w:szCs w:val="28"/>
                <w:lang w:bidi="ar"/>
              </w:rPr>
              <w:t>刘平平</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溥丽华</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16</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传媒学院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关于提升高校学生垃圾分类意识的提案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bidi="ar"/>
              </w:rPr>
              <w:t>丁志豪、王思文、张晶晶、杨红佳、马俊</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廖璇</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17</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旅游与航空服务学院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关于加强青少年心理危机干预的提案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Style w:val="13"/>
                <w:rFonts w:hint="default" w:ascii="Times New Roman" w:hAnsi="Times New Roman" w:eastAsia="仿宋" w:cs="Times New Roman"/>
                <w:sz w:val="28"/>
                <w:szCs w:val="28"/>
                <w:lang w:bidi="ar"/>
              </w:rPr>
              <w:t>贺家兴</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_GB2312" w:cs="Times New Roman"/>
                <w:sz w:val="28"/>
                <w:szCs w:val="28"/>
              </w:rPr>
              <w:t>陆潞茜晋、张誉方</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18</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政治与经济管理学院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关于加强在校大学生假期规划的提案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罗越  黄兴珍  路容</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溥丽华</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19</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传媒学院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关于保障贵阳市视障人士便捷出行的提案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Style w:val="13"/>
                <w:rFonts w:hint="default" w:ascii="Times New Roman" w:hAnsi="Times New Roman" w:eastAsia="仿宋" w:cs="Times New Roman"/>
                <w:sz w:val="28"/>
                <w:szCs w:val="28"/>
                <w:lang w:bidi="ar"/>
              </w:rPr>
              <w:t>顾春燕、付菁</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_GB2312" w:cs="Times New Roman"/>
                <w:sz w:val="28"/>
                <w:szCs w:val="28"/>
              </w:rPr>
              <w:t>令狐克睿、胡查平</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20</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生态环境与工程学院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关于喀斯特地区耕地固碳增汇的提案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Style w:val="13"/>
                <w:rFonts w:hint="default" w:ascii="Times New Roman" w:hAnsi="Times New Roman" w:eastAsia="仿宋" w:cs="Times New Roman"/>
                <w:sz w:val="28"/>
                <w:szCs w:val="28"/>
                <w:lang w:bidi="ar"/>
              </w:rPr>
              <w:t>彭语童</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张奇、溥丽华</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21</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法学院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关于建设乡村互联网便民服务站的建议</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Style w:val="13"/>
                <w:rFonts w:hint="default" w:ascii="Times New Roman" w:hAnsi="Times New Roman" w:eastAsia="仿宋" w:cs="Times New Roman"/>
                <w:sz w:val="28"/>
                <w:szCs w:val="28"/>
                <w:lang w:bidi="ar"/>
              </w:rPr>
              <w:t>康帅</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傅智文</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22</w:t>
            </w:r>
          </w:p>
        </w:tc>
        <w:tc>
          <w:tcPr>
            <w:tcW w:w="826"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传媒学院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关于培养青少年责任心与爱国情感的提案</w:t>
            </w:r>
          </w:p>
        </w:tc>
        <w:tc>
          <w:tcPr>
            <w:tcW w:w="825" w:type="pct"/>
            <w:vAlign w:val="center"/>
          </w:tcPr>
          <w:p>
            <w:pPr>
              <w:widowControl/>
              <w:spacing w:line="400" w:lineRule="exact"/>
              <w:jc w:val="center"/>
              <w:textAlignment w:val="center"/>
              <w:rPr>
                <w:rStyle w:val="13"/>
                <w:rFonts w:hint="default" w:ascii="Times New Roman" w:hAnsi="Times New Roman" w:eastAsia="仿宋" w:cs="Times New Roman"/>
                <w:sz w:val="28"/>
                <w:szCs w:val="28"/>
                <w:lang w:bidi="ar"/>
              </w:rPr>
            </w:pPr>
            <w:r>
              <w:rPr>
                <w:rStyle w:val="13"/>
                <w:rFonts w:hint="default" w:ascii="Times New Roman" w:hAnsi="Times New Roman" w:eastAsia="仿宋" w:cs="Times New Roman"/>
                <w:sz w:val="28"/>
                <w:szCs w:val="28"/>
                <w:lang w:bidi="ar"/>
              </w:rPr>
              <w:t>王芬、石冰洁、彭彩芸、李欣颖、罗明宇</w:t>
            </w:r>
          </w:p>
        </w:tc>
        <w:tc>
          <w:tcPr>
            <w:tcW w:w="555" w:type="pct"/>
            <w:vAlign w:val="center"/>
          </w:tcPr>
          <w:p>
            <w:pPr>
              <w:widowControl/>
              <w:spacing w:line="400" w:lineRule="exact"/>
              <w:jc w:val="center"/>
              <w:textAlignment w:val="center"/>
              <w:rPr>
                <w:rStyle w:val="13"/>
                <w:rFonts w:hint="default" w:ascii="Times New Roman" w:hAnsi="Times New Roman" w:eastAsia="仿宋" w:cs="Times New Roman"/>
                <w:sz w:val="28"/>
                <w:szCs w:val="28"/>
                <w:lang w:bidi="ar"/>
              </w:rPr>
            </w:pPr>
            <w:r>
              <w:rPr>
                <w:rStyle w:val="13"/>
                <w:rFonts w:hint="default" w:ascii="Times New Roman" w:hAnsi="Times New Roman" w:eastAsia="仿宋" w:cs="Times New Roman"/>
                <w:sz w:val="28"/>
                <w:szCs w:val="28"/>
                <w:lang w:bidi="ar"/>
              </w:rPr>
              <w:t>吴让东</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23</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民族学与历史学学院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关于改善民族地区团结进步宣传方式的提案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Style w:val="13"/>
                <w:rFonts w:hint="default" w:ascii="Times New Roman" w:hAnsi="Times New Roman" w:eastAsia="仿宋" w:cs="Times New Roman"/>
                <w:sz w:val="28"/>
                <w:szCs w:val="28"/>
                <w:lang w:bidi="ar"/>
              </w:rPr>
              <w:t>黄旭东、吴明芬、邹小丽、刘镇、夏明英</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徐勤山、李昭勇</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24</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生态环境工程学院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关于加强青少年性教育的提案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Style w:val="13"/>
                <w:rFonts w:hint="default" w:ascii="Times New Roman" w:hAnsi="Times New Roman" w:eastAsia="仿宋" w:cs="Times New Roman"/>
                <w:sz w:val="28"/>
                <w:szCs w:val="28"/>
                <w:lang w:bidi="ar"/>
              </w:rPr>
              <w:t>田渠</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支引娟</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25</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传媒学院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关于高校食品安全的提案</w:t>
            </w:r>
          </w:p>
        </w:tc>
        <w:tc>
          <w:tcPr>
            <w:tcW w:w="825" w:type="pct"/>
            <w:vAlign w:val="center"/>
          </w:tcPr>
          <w:p>
            <w:pPr>
              <w:spacing w:line="400" w:lineRule="exact"/>
              <w:jc w:val="center"/>
              <w:textAlignment w:val="center"/>
              <w:rPr>
                <w:rFonts w:ascii="Times New Roman" w:hAnsi="Times New Roman" w:eastAsia="仿宋" w:cs="Times New Roman"/>
                <w:sz w:val="28"/>
                <w:szCs w:val="28"/>
              </w:rPr>
            </w:pPr>
            <w:r>
              <w:rPr>
                <w:rStyle w:val="13"/>
                <w:rFonts w:hint="default" w:ascii="Times New Roman" w:hAnsi="Times New Roman" w:eastAsia="仿宋" w:cs="Times New Roman"/>
                <w:sz w:val="28"/>
                <w:szCs w:val="28"/>
                <w:lang w:bidi="ar"/>
              </w:rPr>
              <w:t>张钰漫玲、</w:t>
            </w:r>
            <w:r>
              <w:rPr>
                <w:rFonts w:ascii="Times New Roman" w:hAnsi="Times New Roman" w:eastAsia="仿宋" w:cs="Times New Roman"/>
                <w:sz w:val="28"/>
                <w:szCs w:val="28"/>
                <w:lang w:bidi="ar"/>
              </w:rPr>
              <w:t>张轩祎、李巧鑫</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王洪亮</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26</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政治与经济管理学院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关于乡村振兴背景下黄岗侗寨文化旅游融合发展路径建议的提案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王馨、</w:t>
            </w:r>
            <w:r>
              <w:rPr>
                <w:rFonts w:ascii="Times New Roman" w:hAnsi="Times New Roman" w:eastAsia="仿宋" w:cs="Times New Roman"/>
                <w:sz w:val="28"/>
                <w:szCs w:val="28"/>
                <w:lang w:bidi="ar"/>
              </w:rPr>
              <w:t>王梅、余亭、田静怡、李金薇</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何春</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27</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民族学与历史学学院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关于加强引导民营乡村特色产业发展的提案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刘镇、</w:t>
            </w:r>
            <w:r>
              <w:rPr>
                <w:rFonts w:ascii="Times New Roman" w:hAnsi="Times New Roman" w:eastAsia="仿宋" w:cs="Times New Roman"/>
                <w:sz w:val="28"/>
                <w:szCs w:val="28"/>
                <w:lang w:bidi="ar"/>
              </w:rPr>
              <w:t>何秀素、熊娅、王春敏、郑润诚</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杨春艳、张文艳</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28</w:t>
            </w:r>
          </w:p>
          <w:p>
            <w:pPr>
              <w:pStyle w:val="2"/>
              <w:widowControl w:val="0"/>
              <w:spacing w:line="400" w:lineRule="exact"/>
              <w:jc w:val="center"/>
              <w:rPr>
                <w:rFonts w:eastAsia="仿宋" w:cs="Times New Roman"/>
                <w:sz w:val="28"/>
                <w:szCs w:val="28"/>
              </w:rPr>
            </w:pP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马克思主义学院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关于积极应对贵阳人口出生率下降趋势的建议</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唐鑫茹</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刘小文</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29</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政治与经济管理学院</w:t>
            </w:r>
          </w:p>
        </w:tc>
        <w:tc>
          <w:tcPr>
            <w:tcW w:w="2223"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关于解决草海自然保护区环保与农户利益冲突问题的提案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bidi="ar"/>
              </w:rPr>
              <w:t>黄茜、王兴斌</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王莺桦</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30</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社会学院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关于加强台盘村“村BA”促进乡村振兴的提案</w:t>
            </w:r>
          </w:p>
        </w:tc>
        <w:tc>
          <w:tcPr>
            <w:tcW w:w="825" w:type="pct"/>
            <w:vAlign w:val="center"/>
          </w:tcPr>
          <w:p>
            <w:pPr>
              <w:spacing w:line="400" w:lineRule="exact"/>
              <w:textAlignment w:val="center"/>
              <w:rPr>
                <w:rFonts w:ascii="Times New Roman" w:hAnsi="Times New Roman" w:eastAsia="仿宋" w:cs="Times New Roman"/>
                <w:sz w:val="28"/>
                <w:szCs w:val="28"/>
              </w:rPr>
            </w:pPr>
            <w:r>
              <w:rPr>
                <w:rFonts w:ascii="仿宋" w:hAnsi="仿宋" w:eastAsia="仿宋" w:cs="仿宋"/>
                <w:color w:val="000000"/>
                <w:kern w:val="0"/>
                <w:sz w:val="28"/>
                <w:szCs w:val="28"/>
                <w:lang w:bidi="ar"/>
              </w:rPr>
              <w:t>何启容、龚巧佳、朱泓秋、张雨杰、杨雅惠</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史渊、张馨予</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31</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数据科学与信息工程学院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关于改善易地扶贫搬迁户后续发展的提案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bidi="ar"/>
              </w:rPr>
              <w:t>范泽稳、潘爱萍、张建超</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安敏</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p>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32</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传媒学院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以贵州少数民族文化助推贵州旅游繁荣发展的提案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bidi="ar"/>
              </w:rPr>
              <w:t>蒲小凯、谢明湘、郑荣雪、邱林</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韦海</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33</w:t>
            </w:r>
          </w:p>
        </w:tc>
        <w:tc>
          <w:tcPr>
            <w:tcW w:w="826" w:type="pct"/>
            <w:vAlign w:val="center"/>
          </w:tcPr>
          <w:p>
            <w:pPr>
              <w:widowControl/>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lang w:bidi="ar"/>
              </w:rPr>
              <w:t>化学工程学院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关于加强食品安全检测力度保障食品安全的提案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bidi="ar"/>
              </w:rPr>
              <w:t>周小群、杨鹏</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王吉兰</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34</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民族文化与认知科学学院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关于农村儿童防范数字风险的提案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黄 丫</w:t>
            </w:r>
          </w:p>
        </w:tc>
        <w:tc>
          <w:tcPr>
            <w:tcW w:w="555" w:type="pct"/>
            <w:vAlign w:val="center"/>
          </w:tcPr>
          <w:p>
            <w:pPr>
              <w:widowControl/>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白正府</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35</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政治与经济管理学院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关于贵阳清镇市矿业优化发展路径的提案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何馨、王鹏宇、刘洋、周文新</w:t>
            </w:r>
          </w:p>
        </w:tc>
        <w:tc>
          <w:tcPr>
            <w:tcW w:w="555" w:type="pct"/>
            <w:vAlign w:val="center"/>
          </w:tcPr>
          <w:p>
            <w:pPr>
              <w:widowControl/>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晏妮</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36</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民族学与历史学学院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关于民族地区以文旅融合推动民族团结进步创建的提案---以贵州省施秉县为例</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吴明芬、邹小丽、罗静、黄旭东、刘镇</w:t>
            </w:r>
          </w:p>
        </w:tc>
        <w:tc>
          <w:tcPr>
            <w:tcW w:w="555" w:type="pct"/>
            <w:vAlign w:val="center"/>
          </w:tcPr>
          <w:p>
            <w:pPr>
              <w:widowControl/>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李昭勇、徐勤山</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37</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生态环境工程学院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基于贵州省喀斯特地区旅游和农田土壤防治的提案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张晨、古宇航、李胜平、李进</w:t>
            </w:r>
          </w:p>
        </w:tc>
        <w:tc>
          <w:tcPr>
            <w:tcW w:w="555" w:type="pct"/>
            <w:vAlign w:val="center"/>
          </w:tcPr>
          <w:p>
            <w:pPr>
              <w:widowControl/>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刘杰、张建利</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38</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马克思主义学院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关于青少年心理健康问题的提案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bidi="ar"/>
              </w:rPr>
              <w:t>杨芳、潘建兰</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color w:val="000000"/>
                <w:sz w:val="28"/>
                <w:szCs w:val="28"/>
                <w:lang w:bidi="ar"/>
              </w:rPr>
              <w:t>王文彦</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39</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体育与健康学院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发展民族民间传统体育，建设体育强国</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sz w:val="28"/>
                <w:szCs w:val="28"/>
                <w:lang w:bidi="ar"/>
              </w:rPr>
              <w:t>田美、李明、蒋国凯、宋志强、聂庆彬</w:t>
            </w:r>
          </w:p>
        </w:tc>
        <w:tc>
          <w:tcPr>
            <w:tcW w:w="555" w:type="pct"/>
            <w:vAlign w:val="center"/>
          </w:tcPr>
          <w:p>
            <w:pPr>
              <w:widowControl/>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color w:val="000000"/>
                <w:sz w:val="28"/>
                <w:szCs w:val="28"/>
                <w:lang w:bidi="ar"/>
              </w:rPr>
              <w:t>宋海滨</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sz w:val="28"/>
                <w:szCs w:val="28"/>
              </w:rPr>
            </w:pPr>
            <w:r>
              <w:rPr>
                <w:rFonts w:eastAsia="仿宋" w:cs="Times New Roman"/>
                <w:sz w:val="28"/>
                <w:szCs w:val="28"/>
              </w:rPr>
              <w:t>40</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生态环境工程学院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关于加强城市垃圾分类管理的建议</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刘诗妤</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支引娟</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41</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民族学与历史学学院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关于推动黔南州三都县水族马尾绣创新发展的提案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金昭源、肖尹焜、丁静、郑润诚、杨云</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董强、唐懈</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42</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sz w:val="28"/>
                <w:szCs w:val="28"/>
              </w:rPr>
              <w:t>体育与健康学院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关于促进民族健身操进校园的提案</w:t>
            </w:r>
          </w:p>
        </w:tc>
        <w:tc>
          <w:tcPr>
            <w:tcW w:w="825" w:type="pct"/>
            <w:vAlign w:val="center"/>
          </w:tcPr>
          <w:p>
            <w:pPr>
              <w:widowControl/>
              <w:spacing w:line="40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lang w:bidi="ar"/>
              </w:rPr>
              <w:t>卢柱雲</w:t>
            </w:r>
          </w:p>
        </w:tc>
        <w:tc>
          <w:tcPr>
            <w:tcW w:w="555" w:type="pct"/>
            <w:vAlign w:val="center"/>
          </w:tcPr>
          <w:p>
            <w:pPr>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bidi="ar"/>
              </w:rPr>
              <w:t>杨佳丽、杜治芬</w:t>
            </w:r>
          </w:p>
        </w:tc>
        <w:tc>
          <w:tcPr>
            <w:tcW w:w="387" w:type="pct"/>
            <w:vAlign w:val="center"/>
          </w:tcPr>
          <w:p>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43</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生态环境工程学院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关于贵阳市资源化利用园林废弃物的提案</w:t>
            </w:r>
          </w:p>
        </w:tc>
        <w:tc>
          <w:tcPr>
            <w:tcW w:w="82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郭龙琴、黎荣翰</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黄承玲</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44</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外国语学院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关于提高贵州少数民族偏远地区青少年防艾意识的提案</w:t>
            </w:r>
          </w:p>
        </w:tc>
        <w:tc>
          <w:tcPr>
            <w:tcW w:w="82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刘佳、孔春雪、郭红艳、李清萃</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罗亚</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45</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生态环境工程学院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关于推动贵州“凉资源”变“热产业”避暑经济的提案</w:t>
            </w:r>
          </w:p>
        </w:tc>
        <w:tc>
          <w:tcPr>
            <w:tcW w:w="825" w:type="pct"/>
            <w:vAlign w:val="center"/>
          </w:tcPr>
          <w:p>
            <w:pPr>
              <w:spacing w:line="400" w:lineRule="exact"/>
              <w:textAlignment w:val="center"/>
              <w:rPr>
                <w:rFonts w:ascii="Times New Roman" w:hAnsi="Times New Roman" w:eastAsia="仿宋" w:cs="Times New Roman"/>
                <w:color w:val="000000"/>
                <w:kern w:val="0"/>
                <w:sz w:val="28"/>
                <w:szCs w:val="28"/>
                <w:lang w:bidi="ar"/>
              </w:rPr>
            </w:pPr>
            <w:r>
              <w:rPr>
                <w:rFonts w:ascii="仿宋" w:hAnsi="仿宋" w:eastAsia="仿宋" w:cs="仿宋"/>
                <w:color w:val="000000"/>
                <w:kern w:val="0"/>
                <w:sz w:val="28"/>
                <w:szCs w:val="28"/>
                <w:lang w:bidi="ar"/>
              </w:rPr>
              <w:t>韦唯、张潇琪、罗越、杨佳红</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溥丽华</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46</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政治与经济管理学院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关于改善贵阳市地下通道情况的提案</w:t>
            </w:r>
          </w:p>
        </w:tc>
        <w:tc>
          <w:tcPr>
            <w:tcW w:w="82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朱语嫣、陈明娟、刘美姣</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向俊峰</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47</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民族学与历史学学院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关于垃圾分类推行的提案</w:t>
            </w:r>
          </w:p>
        </w:tc>
        <w:tc>
          <w:tcPr>
            <w:tcW w:w="82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余腾达、黄仁秀</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聂开吉</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48</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民族学与历史学学院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关于湘黔古驿路考古调查及保护的提案</w:t>
            </w:r>
          </w:p>
        </w:tc>
        <w:tc>
          <w:tcPr>
            <w:tcW w:w="82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曾容、刘清芳、张文方、张蕴瑶、袁璐</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杨锋兵、闵凯</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49</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民族医药学院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关于黔东南苗族刺绣技艺活态传承保护的提案</w:t>
            </w:r>
          </w:p>
        </w:tc>
        <w:tc>
          <w:tcPr>
            <w:tcW w:w="825"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顾雪</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杨雪峰</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50</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社会学院</w:t>
            </w:r>
          </w:p>
        </w:tc>
        <w:tc>
          <w:tcPr>
            <w:tcW w:w="2223" w:type="pct"/>
            <w:vAlign w:val="center"/>
          </w:tcPr>
          <w:p>
            <w:pPr>
              <w:widowControl/>
              <w:spacing w:line="400" w:lineRule="exact"/>
              <w:jc w:val="center"/>
              <w:textAlignment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关于深化食品安全“你点我检”活动的提案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孙洌、吴昌玉、杨盛叶、刘忠涛</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康红梅、王素霞</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51</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音乐舞蹈学院</w:t>
            </w:r>
          </w:p>
        </w:tc>
        <w:tc>
          <w:tcPr>
            <w:tcW w:w="2223"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关于缓解商业化与民族文化保留度之间的矛盾的提案</w:t>
            </w:r>
          </w:p>
        </w:tc>
        <w:tc>
          <w:tcPr>
            <w:tcW w:w="825"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卞绍梅、胡师瑾</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蒲志怀</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52</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生态环境工程学院</w:t>
            </w:r>
          </w:p>
        </w:tc>
        <w:tc>
          <w:tcPr>
            <w:tcW w:w="2223"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关于有效将绿水青山向“金山银山”转化的实践方法提案</w:t>
            </w:r>
          </w:p>
        </w:tc>
        <w:tc>
          <w:tcPr>
            <w:tcW w:w="825" w:type="pct"/>
            <w:vAlign w:val="center"/>
          </w:tcPr>
          <w:p>
            <w:pPr>
              <w:widowControl/>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李燕萍 刘夏君</w:t>
            </w:r>
          </w:p>
        </w:tc>
        <w:tc>
          <w:tcPr>
            <w:tcW w:w="555" w:type="pct"/>
            <w:vAlign w:val="center"/>
          </w:tcPr>
          <w:p>
            <w:pPr>
              <w:widowControl/>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溥丽华、支引娟</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53</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民族学与历史学学院</w:t>
            </w:r>
          </w:p>
        </w:tc>
        <w:tc>
          <w:tcPr>
            <w:tcW w:w="2223"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关于西江文化展演助力乡村振兴提升的提案</w:t>
            </w:r>
          </w:p>
        </w:tc>
        <w:tc>
          <w:tcPr>
            <w:tcW w:w="825"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杨桂花、陈艳丽、杨孝军</w:t>
            </w:r>
          </w:p>
          <w:p>
            <w:pPr>
              <w:widowControl/>
              <w:spacing w:line="400" w:lineRule="exact"/>
              <w:jc w:val="center"/>
              <w:rPr>
                <w:rFonts w:ascii="Times New Roman" w:hAnsi="Times New Roman" w:eastAsia="仿宋" w:cs="Times New Roman"/>
                <w:color w:val="000000"/>
                <w:kern w:val="0"/>
                <w:sz w:val="28"/>
                <w:szCs w:val="28"/>
                <w:lang w:bidi="ar"/>
              </w:rPr>
            </w:pP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李天翼、张静</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54</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传媒学院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关于“保护少数民族语言 坚定文化自信”的提案</w:t>
            </w:r>
          </w:p>
        </w:tc>
        <w:tc>
          <w:tcPr>
            <w:tcW w:w="825" w:type="pct"/>
            <w:vAlign w:val="center"/>
          </w:tcPr>
          <w:p>
            <w:pPr>
              <w:widowControl/>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刘佳和、晏雨欣、王浩然、邓超</w:t>
            </w:r>
          </w:p>
        </w:tc>
        <w:tc>
          <w:tcPr>
            <w:tcW w:w="555" w:type="pct"/>
            <w:vAlign w:val="center"/>
          </w:tcPr>
          <w:p>
            <w:pPr>
              <w:widowControl/>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王洪亮</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55</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东盟人文学院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大学生社会实践活动相关问题的调查</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王慧、张秋玲、周文杏</w:t>
            </w:r>
          </w:p>
        </w:tc>
        <w:tc>
          <w:tcPr>
            <w:tcW w:w="555" w:type="pct"/>
            <w:vAlign w:val="center"/>
          </w:tcPr>
          <w:p>
            <w:pPr>
              <w:widowControl/>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张娜娜</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56</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传媒学院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以农村经济基础建设</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刘欢、王静恩、刘妍君、袁鸿、韩辰鑫</w:t>
            </w:r>
          </w:p>
        </w:tc>
        <w:tc>
          <w:tcPr>
            <w:tcW w:w="555"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刘雨农</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57</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马克思主义学院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关于留守儿童教育问题的提案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吴英丽</w:t>
            </w:r>
          </w:p>
        </w:tc>
        <w:tc>
          <w:tcPr>
            <w:tcW w:w="555"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尉迟艳</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58</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民族医药学院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关于贵州大学生返家乡的问题和建议的提案</w:t>
            </w:r>
          </w:p>
        </w:tc>
        <w:tc>
          <w:tcPr>
            <w:tcW w:w="825" w:type="pct"/>
            <w:vAlign w:val="center"/>
          </w:tcPr>
          <w:p>
            <w:pPr>
              <w:pStyle w:val="8"/>
              <w:spacing w:after="0" w:line="400" w:lineRule="exact"/>
              <w:ind w:firstLine="0" w:firstLineChars="0"/>
              <w:jc w:val="center"/>
              <w:rPr>
                <w:rFonts w:eastAsia="仿宋"/>
                <w:color w:val="000000"/>
                <w:kern w:val="0"/>
                <w:sz w:val="28"/>
                <w:szCs w:val="28"/>
              </w:rPr>
            </w:pPr>
            <w:r>
              <w:rPr>
                <w:rFonts w:eastAsia="仿宋"/>
                <w:color w:val="000000"/>
                <w:kern w:val="0"/>
                <w:sz w:val="28"/>
                <w:szCs w:val="28"/>
              </w:rPr>
              <w:t>欧雪芳、张子陌、石娜</w:t>
            </w:r>
          </w:p>
        </w:tc>
        <w:tc>
          <w:tcPr>
            <w:tcW w:w="555"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杨雪峰</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59</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民族文化与认知科学学院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关于改善乡镇交通运输服务提案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廖基顺</w:t>
            </w:r>
          </w:p>
        </w:tc>
        <w:tc>
          <w:tcPr>
            <w:tcW w:w="555"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张筑平</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sz w:val="28"/>
                <w:szCs w:val="28"/>
              </w:rPr>
              <w:t>60</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民族学与历史学学院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关于加强地方性知识传承人保护的提案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lang w:bidi="ar"/>
              </w:rPr>
            </w:pPr>
            <w:r>
              <w:rPr>
                <w:rFonts w:ascii="Times New Roman" w:hAnsi="Times New Roman" w:eastAsia="仿宋"/>
                <w:color w:val="000000"/>
                <w:sz w:val="28"/>
                <w:szCs w:val="28"/>
                <w:lang w:bidi="ar"/>
              </w:rPr>
              <w:t>沈富城、翁建平、薛琴、陈丽瑾、黄熙婷</w:t>
            </w:r>
          </w:p>
        </w:tc>
        <w:tc>
          <w:tcPr>
            <w:tcW w:w="555"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唐懈、董强</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sz w:val="28"/>
                <w:szCs w:val="28"/>
              </w:rPr>
              <w:t>61</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美术学院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关于高校加强大学生劳动教育的建议</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lang w:bidi="ar"/>
              </w:rPr>
            </w:pPr>
            <w:r>
              <w:rPr>
                <w:rFonts w:ascii="Times New Roman" w:hAnsi="Times New Roman" w:eastAsia="仿宋"/>
                <w:color w:val="000000"/>
                <w:sz w:val="28"/>
                <w:szCs w:val="28"/>
                <w:lang w:bidi="ar"/>
              </w:rPr>
              <w:t>王素、杨林</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hint="eastAsia" w:ascii="Times New Roman" w:hAnsi="Times New Roman" w:eastAsia="仿宋" w:cs="Times New Roman"/>
                <w:color w:val="000000"/>
                <w:kern w:val="0"/>
                <w:sz w:val="28"/>
                <w:szCs w:val="28"/>
                <w:lang w:bidi="ar"/>
              </w:rPr>
              <w:t>黄荣</w:t>
            </w:r>
            <w:r>
              <w:rPr>
                <w:rFonts w:ascii="Times New Roman" w:hAnsi="Times New Roman" w:eastAsia="仿宋" w:cs="Times New Roman"/>
                <w:color w:val="000000"/>
                <w:kern w:val="0"/>
                <w:sz w:val="28"/>
                <w:szCs w:val="28"/>
                <w:lang w:bidi="ar"/>
              </w:rPr>
              <w:t>、</w:t>
            </w:r>
            <w:r>
              <w:rPr>
                <w:rFonts w:hint="eastAsia" w:ascii="Times New Roman" w:hAnsi="Times New Roman" w:eastAsia="仿宋" w:cs="Times New Roman"/>
                <w:color w:val="000000"/>
                <w:kern w:val="0"/>
                <w:sz w:val="28"/>
                <w:szCs w:val="28"/>
                <w:lang w:bidi="ar"/>
              </w:rPr>
              <w:t>李萃</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color w:val="000000"/>
                <w:sz w:val="28"/>
                <w:szCs w:val="28"/>
                <w:lang w:bidi="ar"/>
              </w:rPr>
              <w:t>62</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民族学与历史学学院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关于易地扶贫整乡搬迁安置区景区化治理的提案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lang w:bidi="ar"/>
              </w:rPr>
            </w:pPr>
            <w:r>
              <w:rPr>
                <w:rFonts w:ascii="Times New Roman" w:hAnsi="Times New Roman" w:eastAsia="仿宋"/>
                <w:color w:val="000000"/>
                <w:sz w:val="28"/>
                <w:szCs w:val="28"/>
                <w:lang w:bidi="ar"/>
              </w:rPr>
              <w:t>吴传艳、金昭源、伍衡、禹贵强、刘镇</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聂开吉、杨春艳</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lang w:bidi="ar"/>
              </w:rPr>
            </w:pPr>
            <w:r>
              <w:rPr>
                <w:rFonts w:eastAsia="仿宋" w:cs="Times New Roman"/>
                <w:sz w:val="28"/>
                <w:szCs w:val="28"/>
              </w:rPr>
              <w:t>63</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传媒学院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关于改善大学生兼职现状的提案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lang w:bidi="ar"/>
              </w:rPr>
            </w:pPr>
            <w:r>
              <w:rPr>
                <w:rFonts w:ascii="Times New Roman" w:hAnsi="Times New Roman" w:eastAsia="仿宋"/>
                <w:color w:val="000000"/>
                <w:sz w:val="28"/>
                <w:szCs w:val="28"/>
                <w:lang w:bidi="ar"/>
              </w:rPr>
              <w:t>范婷婷、陈常青、郭雨</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苟家容</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themeColor="text1"/>
                <w:sz w:val="28"/>
                <w:szCs w:val="28"/>
                <w:lang w:bidi="ar"/>
                <w14:textFill>
                  <w14:solidFill>
                    <w14:schemeClr w14:val="tx1"/>
                  </w14:solidFill>
                </w14:textFill>
              </w:rPr>
            </w:pPr>
            <w:r>
              <w:rPr>
                <w:rFonts w:eastAsia="仿宋" w:cs="Times New Roman"/>
                <w:color w:val="000000" w:themeColor="text1"/>
                <w:sz w:val="28"/>
                <w:szCs w:val="28"/>
                <w14:textFill>
                  <w14:solidFill>
                    <w14:schemeClr w14:val="tx1"/>
                  </w14:solidFill>
                </w14:textFill>
              </w:rPr>
              <w:t>64</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民族学与历史学学院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关于赫章县加强革命遗址保护和利用的提案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lang w:bidi="ar"/>
              </w:rPr>
            </w:pPr>
            <w:r>
              <w:rPr>
                <w:rFonts w:ascii="Times New Roman" w:hAnsi="Times New Roman" w:eastAsia="仿宋"/>
                <w:color w:val="000000"/>
                <w:sz w:val="28"/>
                <w:szCs w:val="28"/>
                <w:lang w:bidi="ar"/>
              </w:rPr>
              <w:t>赵旭、邹小丽、冉特景、王秀秀、陈伊伊</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吕超</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themeColor="text1"/>
                <w:sz w:val="28"/>
                <w:szCs w:val="28"/>
                <w:lang w:bidi="ar"/>
                <w14:textFill>
                  <w14:solidFill>
                    <w14:schemeClr w14:val="tx1"/>
                  </w14:solidFill>
                </w14:textFill>
              </w:rPr>
            </w:pPr>
            <w:r>
              <w:rPr>
                <w:rFonts w:eastAsia="仿宋" w:cs="Times New Roman"/>
                <w:color w:val="000000" w:themeColor="text1"/>
                <w:sz w:val="28"/>
                <w:szCs w:val="28"/>
                <w14:textFill>
                  <w14:solidFill>
                    <w14:schemeClr w14:val="tx1"/>
                  </w14:solidFill>
                </w14:textFill>
              </w:rPr>
              <w:t>65</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美术学院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关于非遗传播和工艺传承发展的建议</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lang w:bidi="ar"/>
              </w:rPr>
            </w:pPr>
            <w:r>
              <w:rPr>
                <w:rFonts w:ascii="Times New Roman" w:hAnsi="Times New Roman" w:eastAsia="仿宋"/>
                <w:color w:val="000000"/>
                <w:sz w:val="28"/>
                <w:szCs w:val="28"/>
                <w:lang w:bidi="ar"/>
              </w:rPr>
              <w:t>勾丽萍</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陈梅</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themeColor="text1"/>
                <w:sz w:val="28"/>
                <w:szCs w:val="28"/>
                <w:lang w:bidi="ar"/>
                <w14:textFill>
                  <w14:solidFill>
                    <w14:schemeClr w14:val="tx1"/>
                  </w14:solidFill>
                </w14:textFill>
              </w:rPr>
            </w:pPr>
            <w:r>
              <w:rPr>
                <w:rFonts w:eastAsia="仿宋" w:cs="Times New Roman"/>
                <w:color w:val="000000" w:themeColor="text1"/>
                <w:sz w:val="28"/>
                <w:szCs w:val="28"/>
                <w14:textFill>
                  <w14:solidFill>
                    <w14:schemeClr w14:val="tx1"/>
                  </w14:solidFill>
                </w14:textFill>
              </w:rPr>
              <w:t>66</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民族学与历史学学院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关于文化遗产助力民族地区乡村振兴的提案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lang w:bidi="ar"/>
              </w:rPr>
            </w:pPr>
            <w:r>
              <w:rPr>
                <w:rFonts w:ascii="Times New Roman" w:hAnsi="Times New Roman" w:eastAsia="仿宋"/>
                <w:color w:val="000000"/>
                <w:sz w:val="28"/>
                <w:szCs w:val="28"/>
                <w:lang w:bidi="ar"/>
              </w:rPr>
              <w:t>张新越、杨欣宜、李莎、杨山白</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谭厚锋、孔维增</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rPr>
            </w:pPr>
            <w:r>
              <w:rPr>
                <w:rFonts w:eastAsia="仿宋" w:cs="Times New Roman"/>
                <w:color w:val="000000"/>
                <w:sz w:val="28"/>
                <w:szCs w:val="28"/>
              </w:rPr>
              <w:t>67</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文学院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关于助推威宁县文旅产业发展的提案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李益茜、李亚情、赵睿、潘庭</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龙潜</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rPr>
            </w:pPr>
            <w:r>
              <w:rPr>
                <w:rFonts w:eastAsia="仿宋" w:cs="Times New Roman"/>
                <w:color w:val="000000"/>
                <w:sz w:val="28"/>
                <w:szCs w:val="28"/>
              </w:rPr>
              <w:t>68</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文学院</w:t>
            </w:r>
          </w:p>
        </w:tc>
        <w:tc>
          <w:tcPr>
            <w:tcW w:w="2223"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关于推动人工智能与传统文化融合发展的提议</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lang w:bidi="ar"/>
              </w:rPr>
            </w:pPr>
            <w:r>
              <w:rPr>
                <w:rFonts w:ascii="Times New Roman" w:hAnsi="Times New Roman" w:eastAsia="仿宋"/>
                <w:color w:val="000000"/>
                <w:sz w:val="28"/>
                <w:szCs w:val="28"/>
                <w:lang w:bidi="ar"/>
              </w:rPr>
              <w:t>王梦瑶、吕志国</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赵晋</w:t>
            </w:r>
          </w:p>
        </w:tc>
        <w:tc>
          <w:tcPr>
            <w:tcW w:w="387" w:type="pct"/>
            <w:vAlign w:val="center"/>
          </w:tcPr>
          <w:p>
            <w:pPr>
              <w:spacing w:line="400" w:lineRule="exact"/>
              <w:jc w:val="center"/>
              <w:rPr>
                <w:rFonts w:ascii="Times New Roman" w:hAnsi="Times New Roman" w:eastAsia="仿宋" w:cs="Times New Roman"/>
                <w:color w:val="000000"/>
                <w:kern w:val="0"/>
                <w:sz w:val="28"/>
                <w:szCs w:val="28"/>
                <w:lang w:bidi="ar"/>
              </w:rPr>
            </w:pPr>
            <w:r>
              <w:rPr>
                <w:rFonts w:ascii="Times New Roman" w:hAnsi="Times New Roman" w:eastAsia="仿宋" w:cs="Times New Roman"/>
                <w:color w:val="000000"/>
                <w:kern w:val="0"/>
                <w:sz w:val="28"/>
                <w:szCs w:val="28"/>
                <w:lang w:bidi="ar"/>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rPr>
            </w:pPr>
            <w:r>
              <w:rPr>
                <w:rFonts w:eastAsia="仿宋" w:cs="Times New Roman"/>
                <w:color w:val="000000"/>
                <w:sz w:val="28"/>
                <w:szCs w:val="28"/>
              </w:rPr>
              <w:t>69</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化学工程学院</w:t>
            </w:r>
          </w:p>
        </w:tc>
        <w:tc>
          <w:tcPr>
            <w:tcW w:w="2223"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关于对大学生就业现状及对策的提案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丁蒙蒙、王昌华</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王吉兰</w:t>
            </w:r>
          </w:p>
        </w:tc>
        <w:tc>
          <w:tcPr>
            <w:tcW w:w="387"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rPr>
            </w:pPr>
            <w:r>
              <w:rPr>
                <w:rFonts w:eastAsia="仿宋" w:cs="Times New Roman"/>
                <w:color w:val="000000"/>
                <w:sz w:val="28"/>
                <w:szCs w:val="28"/>
              </w:rPr>
              <w:t>70</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化学工程学院</w:t>
            </w:r>
          </w:p>
        </w:tc>
        <w:tc>
          <w:tcPr>
            <w:tcW w:w="2223"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关于解决当前民族文化淡化问题的提案</w:t>
            </w:r>
          </w:p>
        </w:tc>
        <w:tc>
          <w:tcPr>
            <w:tcW w:w="825" w:type="pct"/>
            <w:vAlign w:val="center"/>
          </w:tcPr>
          <w:p>
            <w:pPr>
              <w:widowControl/>
              <w:spacing w:line="400" w:lineRule="exact"/>
              <w:rPr>
                <w:rFonts w:ascii="Times New Roman" w:hAnsi="Times New Roman" w:eastAsia="仿宋"/>
                <w:color w:val="000000"/>
                <w:sz w:val="28"/>
                <w:szCs w:val="28"/>
              </w:rPr>
            </w:pPr>
            <w:r>
              <w:rPr>
                <w:rFonts w:ascii="仿宋" w:hAnsi="仿宋" w:eastAsia="仿宋" w:cs="仿宋"/>
                <w:color w:val="000000"/>
                <w:sz w:val="28"/>
                <w:szCs w:val="28"/>
                <w:lang w:bidi="ar"/>
              </w:rPr>
              <w:t>李继丹、龙晓芬、韦仕尖、何贵艳、陈丽娅</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王吉兰</w:t>
            </w:r>
          </w:p>
        </w:tc>
        <w:tc>
          <w:tcPr>
            <w:tcW w:w="387"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rPr>
            </w:pPr>
            <w:r>
              <w:rPr>
                <w:rFonts w:eastAsia="仿宋" w:cs="Times New Roman"/>
                <w:color w:val="000000"/>
                <w:sz w:val="28"/>
                <w:szCs w:val="28"/>
              </w:rPr>
              <w:t>71</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外国语学院</w:t>
            </w:r>
          </w:p>
        </w:tc>
        <w:tc>
          <w:tcPr>
            <w:tcW w:w="2223"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关于进一步加强支持民族地区社区工厂建设的提案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胡蝶、李秀美、沈国红 、戴欣</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罗亚</w:t>
            </w:r>
          </w:p>
        </w:tc>
        <w:tc>
          <w:tcPr>
            <w:tcW w:w="387"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pStyle w:val="2"/>
              <w:widowControl w:val="0"/>
              <w:spacing w:line="400" w:lineRule="exact"/>
              <w:jc w:val="center"/>
              <w:rPr>
                <w:rFonts w:eastAsia="仿宋" w:cs="Times New Roman"/>
                <w:color w:val="000000"/>
                <w:sz w:val="28"/>
                <w:szCs w:val="28"/>
              </w:rPr>
            </w:pPr>
            <w:r>
              <w:rPr>
                <w:rFonts w:eastAsia="仿宋" w:cs="Times New Roman"/>
                <w:color w:val="000000"/>
                <w:sz w:val="28"/>
                <w:szCs w:val="28"/>
              </w:rPr>
              <w:t>72</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旅航学院</w:t>
            </w:r>
          </w:p>
        </w:tc>
        <w:tc>
          <w:tcPr>
            <w:tcW w:w="2223"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关于洗马镇留守家庭困境调研的提案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刘雨蕊</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张誉方</w:t>
            </w:r>
          </w:p>
        </w:tc>
        <w:tc>
          <w:tcPr>
            <w:tcW w:w="387"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73</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民族学与历史学学院</w:t>
            </w:r>
          </w:p>
        </w:tc>
        <w:tc>
          <w:tcPr>
            <w:tcW w:w="2223"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关于息烽县永靖镇乡风文明建设的提案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姜明芳、刘雪、袁璐、张宁宁</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周永健</w:t>
            </w:r>
          </w:p>
        </w:tc>
        <w:tc>
          <w:tcPr>
            <w:tcW w:w="387"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74</w:t>
            </w:r>
          </w:p>
        </w:tc>
        <w:tc>
          <w:tcPr>
            <w:tcW w:w="826"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政治与经济管理学院</w:t>
            </w:r>
          </w:p>
        </w:tc>
        <w:tc>
          <w:tcPr>
            <w:tcW w:w="2223"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关于安顺市留守儿童教育发展问题的提案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李佳佳、陆丽芳、黄玉、孔玉婷</w:t>
            </w:r>
          </w:p>
        </w:tc>
        <w:tc>
          <w:tcPr>
            <w:tcW w:w="555" w:type="pct"/>
            <w:vAlign w:val="center"/>
          </w:tcPr>
          <w:p>
            <w:pPr>
              <w:snapToGrid w:val="0"/>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晏妮</w:t>
            </w:r>
          </w:p>
        </w:tc>
        <w:tc>
          <w:tcPr>
            <w:tcW w:w="387"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75</w:t>
            </w:r>
          </w:p>
        </w:tc>
        <w:tc>
          <w:tcPr>
            <w:tcW w:w="826"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政治与经济管理学院</w:t>
            </w:r>
          </w:p>
        </w:tc>
        <w:tc>
          <w:tcPr>
            <w:tcW w:w="2223"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关于保护和传承水族水书、马尾绣的提案</w:t>
            </w:r>
          </w:p>
        </w:tc>
        <w:tc>
          <w:tcPr>
            <w:tcW w:w="825" w:type="pct"/>
            <w:vAlign w:val="center"/>
          </w:tcPr>
          <w:p>
            <w:pPr>
              <w:widowControl/>
              <w:spacing w:line="400" w:lineRule="exact"/>
              <w:rPr>
                <w:rFonts w:ascii="Times New Roman" w:hAnsi="Times New Roman" w:eastAsia="仿宋"/>
                <w:color w:val="000000"/>
                <w:sz w:val="28"/>
                <w:szCs w:val="28"/>
              </w:rPr>
            </w:pPr>
            <w:r>
              <w:rPr>
                <w:rFonts w:ascii="仿宋" w:hAnsi="仿宋" w:eastAsia="仿宋" w:cs="仿宋"/>
                <w:color w:val="000000"/>
                <w:sz w:val="28"/>
                <w:szCs w:val="28"/>
                <w:lang w:bidi="ar"/>
              </w:rPr>
              <w:t>敖缘园、罗仪婷、吴柳丝、李梓民、周卓</w:t>
            </w:r>
          </w:p>
        </w:tc>
        <w:tc>
          <w:tcPr>
            <w:tcW w:w="55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马瑞州、邢春娜</w:t>
            </w:r>
          </w:p>
        </w:tc>
        <w:tc>
          <w:tcPr>
            <w:tcW w:w="387"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76</w:t>
            </w:r>
          </w:p>
        </w:tc>
        <w:tc>
          <w:tcPr>
            <w:tcW w:w="826"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文学院</w:t>
            </w:r>
          </w:p>
        </w:tc>
        <w:tc>
          <w:tcPr>
            <w:tcW w:w="2223"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关于以大学生为主体推动贵州地方戏传承发展的提案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施蕾、林春丽、龚燕荀、张枢芸菲、薛毓雯</w:t>
            </w:r>
          </w:p>
        </w:tc>
        <w:tc>
          <w:tcPr>
            <w:tcW w:w="55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赵晋、吴电雷</w:t>
            </w:r>
          </w:p>
        </w:tc>
        <w:tc>
          <w:tcPr>
            <w:tcW w:w="387"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77</w:t>
            </w:r>
          </w:p>
        </w:tc>
        <w:tc>
          <w:tcPr>
            <w:tcW w:w="826"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东盟人文学院</w:t>
            </w:r>
          </w:p>
        </w:tc>
        <w:tc>
          <w:tcPr>
            <w:tcW w:w="2223"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促进贵州高校对外交流形式多样化的提案</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杨缓、韦锐、徐娅、王前丽</w:t>
            </w:r>
          </w:p>
        </w:tc>
        <w:tc>
          <w:tcPr>
            <w:tcW w:w="55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陈华</w:t>
            </w:r>
          </w:p>
        </w:tc>
        <w:tc>
          <w:tcPr>
            <w:tcW w:w="387"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78</w:t>
            </w:r>
          </w:p>
        </w:tc>
        <w:tc>
          <w:tcPr>
            <w:tcW w:w="826" w:type="pct"/>
            <w:vAlign w:val="center"/>
          </w:tcPr>
          <w:p>
            <w:pPr>
              <w:spacing w:line="40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民族学与历史学学院</w:t>
            </w:r>
          </w:p>
        </w:tc>
        <w:tc>
          <w:tcPr>
            <w:tcW w:w="2223"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关于贵州古井保护模式创新的提案——以贵州以焕河村与镇山村为例</w:t>
            </w:r>
          </w:p>
        </w:tc>
        <w:tc>
          <w:tcPr>
            <w:tcW w:w="82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禹贵强、伍衡、热柯普、刘清芳、李玥</w:t>
            </w:r>
          </w:p>
        </w:tc>
        <w:tc>
          <w:tcPr>
            <w:tcW w:w="555"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吴桐</w:t>
            </w:r>
          </w:p>
        </w:tc>
        <w:tc>
          <w:tcPr>
            <w:tcW w:w="387" w:type="pct"/>
            <w:vAlign w:val="center"/>
          </w:tcPr>
          <w:p>
            <w:pPr>
              <w:pStyle w:val="4"/>
              <w:widowControl w:val="0"/>
              <w:spacing w:before="0" w:beforeAutospacing="0" w:after="0" w:afterAutospacing="0" w:line="40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优秀奖</w:t>
            </w:r>
          </w:p>
        </w:tc>
      </w:tr>
    </w:tbl>
    <w:p>
      <w:pPr>
        <w:spacing w:line="400" w:lineRule="exact"/>
        <w:jc w:val="center"/>
        <w:rPr>
          <w:rFonts w:ascii="Times New Roman" w:hAnsi="Times New Roman" w:cs="Times New Roman"/>
          <w:sz w:val="28"/>
          <w:szCs w:val="28"/>
        </w:rPr>
      </w:pPr>
    </w:p>
    <w:p>
      <w:pPr>
        <w:spacing w:line="400" w:lineRule="exact"/>
        <w:jc w:val="center"/>
        <w:rPr>
          <w:rFonts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7B9F6EC7"/>
    <w:rsid w:val="002502D5"/>
    <w:rsid w:val="00320A8A"/>
    <w:rsid w:val="004A4CA5"/>
    <w:rsid w:val="006F7E2F"/>
    <w:rsid w:val="00851373"/>
    <w:rsid w:val="00864E99"/>
    <w:rsid w:val="00A642FE"/>
    <w:rsid w:val="00AC0B7C"/>
    <w:rsid w:val="00B11F89"/>
    <w:rsid w:val="00B305DF"/>
    <w:rsid w:val="00D04800"/>
    <w:rsid w:val="00E516B5"/>
    <w:rsid w:val="00FA5F28"/>
    <w:rsid w:val="053A2DE4"/>
    <w:rsid w:val="06A11837"/>
    <w:rsid w:val="092F1042"/>
    <w:rsid w:val="0F6523A4"/>
    <w:rsid w:val="17E14771"/>
    <w:rsid w:val="1E3F4375"/>
    <w:rsid w:val="1FE77EA6"/>
    <w:rsid w:val="1FFA048F"/>
    <w:rsid w:val="23F3A657"/>
    <w:rsid w:val="277F4840"/>
    <w:rsid w:val="2DCE617D"/>
    <w:rsid w:val="2E6A2E63"/>
    <w:rsid w:val="352242D1"/>
    <w:rsid w:val="3BBF4123"/>
    <w:rsid w:val="41DE1273"/>
    <w:rsid w:val="42EF105C"/>
    <w:rsid w:val="43B63E8E"/>
    <w:rsid w:val="43C755E8"/>
    <w:rsid w:val="4CC103F0"/>
    <w:rsid w:val="4DF92D30"/>
    <w:rsid w:val="5618416F"/>
    <w:rsid w:val="588C2B22"/>
    <w:rsid w:val="5F7D22B3"/>
    <w:rsid w:val="671A5061"/>
    <w:rsid w:val="69EC72A7"/>
    <w:rsid w:val="6B25FFE0"/>
    <w:rsid w:val="6BFBC401"/>
    <w:rsid w:val="6C0C6092"/>
    <w:rsid w:val="6FFF61CC"/>
    <w:rsid w:val="733A2363"/>
    <w:rsid w:val="74D32743"/>
    <w:rsid w:val="7B9F6EC7"/>
    <w:rsid w:val="7D356D6C"/>
    <w:rsid w:val="7DFED33E"/>
    <w:rsid w:val="7E71454D"/>
    <w:rsid w:val="7FAD7B36"/>
    <w:rsid w:val="9DDFD636"/>
    <w:rsid w:val="B56D61C9"/>
    <w:rsid w:val="DE2F086D"/>
    <w:rsid w:val="E7B7B43E"/>
    <w:rsid w:val="F7FFB46B"/>
    <w:rsid w:val="FD71C721"/>
    <w:rsid w:val="FDA33BBD"/>
    <w:rsid w:val="FDC0F406"/>
    <w:rsid w:val="FEEFCC89"/>
    <w:rsid w:val="FFC6E4B9"/>
    <w:rsid w:val="FFE3A3DF"/>
    <w:rsid w:val="FFF3D289"/>
    <w:rsid w:val="FFFF29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正文-公1"/>
    <w:basedOn w:val="3"/>
    <w:next w:val="4"/>
    <w:qFormat/>
    <w:uiPriority w:val="0"/>
  </w:style>
  <w:style w:type="paragraph" w:customStyle="1" w:styleId="3">
    <w:name w:val="正文1"/>
    <w:next w:val="2"/>
    <w:qFormat/>
    <w:uiPriority w:val="0"/>
    <w:pPr>
      <w:jc w:val="both"/>
    </w:pPr>
    <w:rPr>
      <w:rFonts w:ascii="Times New Roman" w:hAnsi="Times New Roman" w:eastAsia="宋体" w:cs="黑体"/>
      <w:sz w:val="21"/>
      <w:szCs w:val="22"/>
      <w:lang w:val="en-US" w:eastAsia="zh-CN" w:bidi="ar-SA"/>
    </w:rPr>
  </w:style>
  <w:style w:type="paragraph" w:styleId="4">
    <w:name w:val="Normal (Web)"/>
    <w:basedOn w:val="1"/>
    <w:next w:val="2"/>
    <w:qFormat/>
    <w:uiPriority w:val="0"/>
    <w:pPr>
      <w:widowControl/>
      <w:spacing w:before="100" w:beforeAutospacing="1" w:after="100" w:afterAutospacing="1"/>
      <w:jc w:val="left"/>
    </w:pPr>
    <w:rPr>
      <w:rFonts w:ascii="宋体" w:hAnsi="宋体" w:cs="Times New Roman"/>
      <w:kern w:val="0"/>
      <w:sz w:val="24"/>
    </w:rPr>
  </w:style>
  <w:style w:type="paragraph" w:styleId="5">
    <w:name w:val="Body Text"/>
    <w:basedOn w:val="1"/>
    <w:link w:val="16"/>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5"/>
    <w:qFormat/>
    <w:uiPriority w:val="0"/>
    <w:pPr>
      <w:spacing w:line="560" w:lineRule="exact"/>
      <w:ind w:firstLine="720" w:firstLineChars="200"/>
    </w:pPr>
    <w:rPr>
      <w:rFonts w:ascii="Times New Roman" w:hAnsi="Times New Roman" w:eastAsia="宋体" w:cs="Times New Roman"/>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qFormat/>
    <w:uiPriority w:val="0"/>
    <w:rPr>
      <w:rFonts w:hint="eastAsia" w:ascii="宋体" w:hAnsi="宋体" w:eastAsia="宋体" w:cs="宋体"/>
      <w:color w:val="000000"/>
      <w:sz w:val="24"/>
      <w:szCs w:val="24"/>
      <w:u w:val="none"/>
    </w:rPr>
  </w:style>
  <w:style w:type="character" w:customStyle="1" w:styleId="13">
    <w:name w:val="font21"/>
    <w:basedOn w:val="11"/>
    <w:qFormat/>
    <w:uiPriority w:val="0"/>
    <w:rPr>
      <w:rFonts w:hint="eastAsia" w:ascii="宋体" w:hAnsi="宋体" w:eastAsia="宋体" w:cs="宋体"/>
      <w:color w:val="000000"/>
      <w:sz w:val="24"/>
      <w:szCs w:val="24"/>
      <w:u w:val="none"/>
    </w:rPr>
  </w:style>
  <w:style w:type="character" w:customStyle="1" w:styleId="14">
    <w:name w:val="font11"/>
    <w:basedOn w:val="11"/>
    <w:qFormat/>
    <w:uiPriority w:val="0"/>
    <w:rPr>
      <w:rFonts w:hint="default" w:ascii="Times New Roman" w:hAnsi="Times New Roman" w:cs="Times New Roman"/>
      <w:color w:val="000000"/>
      <w:sz w:val="24"/>
      <w:szCs w:val="24"/>
      <w:u w:val="none"/>
    </w:rPr>
  </w:style>
  <w:style w:type="character" w:customStyle="1" w:styleId="15">
    <w:name w:val="正文文本首行缩进 字符"/>
    <w:basedOn w:val="16"/>
    <w:qFormat/>
    <w:uiPriority w:val="0"/>
    <w:rPr>
      <w:rFonts w:hint="default" w:ascii="Times New Roman" w:hAnsi="Times New Roman" w:eastAsia="宋体" w:cs="Times New Roman"/>
      <w:kern w:val="2"/>
      <w:sz w:val="21"/>
      <w:szCs w:val="22"/>
    </w:rPr>
  </w:style>
  <w:style w:type="character" w:customStyle="1" w:styleId="16">
    <w:name w:val="正文文本 字符"/>
    <w:basedOn w:val="11"/>
    <w:link w:val="5"/>
    <w:qFormat/>
    <w:uiPriority w:val="0"/>
    <w:rPr>
      <w:rFonts w:hint="default"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655</Words>
  <Characters>3737</Characters>
  <Lines>31</Lines>
  <Paragraphs>8</Paragraphs>
  <TotalTime>1</TotalTime>
  <ScaleCrop>false</ScaleCrop>
  <LinksUpToDate>false</LinksUpToDate>
  <CharactersWithSpaces>4384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2023-10-18T12:39:00Z</dcterms:created>
  <dc:creator>°_______阿秋</dc:creator>
  <cp:lastModifiedBy>彭莉</cp:lastModifiedBy>
  <cp:lastPrinted>2023-10-18T12:43:00Z</cp:lastPrinted>
  <dcterms:modified xsi:type="dcterms:W3CDTF">2023-10-20T07:52:23Z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E62AF384DB504D3498D91C32413F4990_13</vt:lpwstr>
  </property>
</Properties>
</file>